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B1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内蒙古榕鑫科技有限责任公司</w:t>
      </w:r>
    </w:p>
    <w:p w14:paraId="372A46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2026年关于第一季度危险废物的公示</w:t>
      </w:r>
    </w:p>
    <w:p w14:paraId="0D251FE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kern w:val="0"/>
          <w:sz w:val="28"/>
          <w:szCs w:val="28"/>
          <w:lang w:val="en-US" w:eastAsia="zh-CN" w:bidi="ar"/>
        </w:rPr>
      </w:pPr>
    </w:p>
    <w:p w14:paraId="1B81EE3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内蒙古榕鑫科技有限责任公司坐落于内蒙古乌海市海南区西来峰工业园区，注册资本30000万元人民币，占地面积253亩，设计规模为年产15万吨/年粗苯加氢精制项目和30万吨/年煤焦油加工、5万吨/年针状焦、2×5万吨/年炭黑项目。15万吨/年粗苯加氢精制项目于2021年12月开始试生产。主要产品为:纯苯、混合二甲苯、重苯等。公司主要生产单元为粗苯加氢装置，涉及4个重大危险源，粗苯及纯苯罐区为以及重大危险源，中间罐区为二级重大危险源，产品罐区为三级重大危险源 ，粗苯加氢主装置为四级重大危险源；重点监管的化工工艺为:加氢工艺；重点监管的危险化学品为：焦炉煤气、非芳烃、苯、粗苯、甲苯、脱轻油、氢气、轻油、硫化氢、一氧化碳、甲烷，30万吨/年煤焦油深加工项目于2022年4月底开始进行试生产阶段。主要产品为：改质沥青、工业萘、蒽油、洗油等。涉及到重点监管的危险化学品为焦炉煤气、轻油。</w:t>
      </w:r>
    </w:p>
    <w:p w14:paraId="0C021BC9">
      <w:pPr>
        <w:keepNext w:val="0"/>
        <w:keepLines w:val="0"/>
        <w:pageBreakBefore w:val="0"/>
        <w:widowControl/>
        <w:suppressLineNumbers w:val="0"/>
        <w:kinsoku/>
        <w:wordWrap/>
        <w:overflowPunct/>
        <w:topLinePunct w:val="0"/>
        <w:autoSpaceDE/>
        <w:autoSpaceDN/>
        <w:bidi w:val="0"/>
        <w:adjustRightInd/>
        <w:snapToGrid/>
        <w:spacing w:line="560" w:lineRule="exact"/>
        <w:ind w:firstLine="2800" w:firstLineChars="10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危废废物明细一览表</w:t>
      </w:r>
    </w:p>
    <w:tbl>
      <w:tblPr>
        <w:tblStyle w:val="4"/>
        <w:tblW w:w="10444"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87"/>
        <w:gridCol w:w="1463"/>
        <w:gridCol w:w="1237"/>
        <w:gridCol w:w="1663"/>
        <w:gridCol w:w="756"/>
        <w:gridCol w:w="1525"/>
        <w:gridCol w:w="1975"/>
      </w:tblGrid>
      <w:tr w14:paraId="3F61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8" w:type="dxa"/>
          </w:tcPr>
          <w:p w14:paraId="0DA71310">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序号</w:t>
            </w:r>
          </w:p>
        </w:tc>
        <w:tc>
          <w:tcPr>
            <w:tcW w:w="1187" w:type="dxa"/>
          </w:tcPr>
          <w:p w14:paraId="592C6513">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危废名称</w:t>
            </w:r>
          </w:p>
        </w:tc>
        <w:tc>
          <w:tcPr>
            <w:tcW w:w="1463" w:type="dxa"/>
          </w:tcPr>
          <w:p w14:paraId="757B9D62">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危废代码</w:t>
            </w:r>
          </w:p>
        </w:tc>
        <w:tc>
          <w:tcPr>
            <w:tcW w:w="1237" w:type="dxa"/>
          </w:tcPr>
          <w:p w14:paraId="6B1F075F">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危废类别</w:t>
            </w:r>
          </w:p>
        </w:tc>
        <w:tc>
          <w:tcPr>
            <w:tcW w:w="1663" w:type="dxa"/>
          </w:tcPr>
          <w:p w14:paraId="6DA5CD13">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有害成份名称</w:t>
            </w:r>
          </w:p>
        </w:tc>
        <w:tc>
          <w:tcPr>
            <w:tcW w:w="756" w:type="dxa"/>
          </w:tcPr>
          <w:p w14:paraId="5CDDD10B">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形态</w:t>
            </w:r>
          </w:p>
        </w:tc>
        <w:tc>
          <w:tcPr>
            <w:tcW w:w="1525" w:type="dxa"/>
          </w:tcPr>
          <w:p w14:paraId="52BD43A5">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危险特性</w:t>
            </w:r>
          </w:p>
        </w:tc>
        <w:tc>
          <w:tcPr>
            <w:tcW w:w="1975" w:type="dxa"/>
          </w:tcPr>
          <w:p w14:paraId="4D8C161B">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产废环节</w:t>
            </w:r>
          </w:p>
        </w:tc>
      </w:tr>
      <w:tr w14:paraId="7763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63C254AE">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1</w:t>
            </w:r>
          </w:p>
        </w:tc>
        <w:tc>
          <w:tcPr>
            <w:tcW w:w="1187" w:type="dxa"/>
          </w:tcPr>
          <w:p w14:paraId="7230303C">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废活性炭</w:t>
            </w:r>
          </w:p>
        </w:tc>
        <w:tc>
          <w:tcPr>
            <w:tcW w:w="1463" w:type="dxa"/>
          </w:tcPr>
          <w:p w14:paraId="7B1CFFB5">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900-405-06</w:t>
            </w:r>
          </w:p>
        </w:tc>
        <w:tc>
          <w:tcPr>
            <w:tcW w:w="1237" w:type="dxa"/>
          </w:tcPr>
          <w:p w14:paraId="348A4C72">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HW06</w:t>
            </w:r>
          </w:p>
        </w:tc>
        <w:tc>
          <w:tcPr>
            <w:tcW w:w="1663" w:type="dxa"/>
          </w:tcPr>
          <w:p w14:paraId="20799777">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易燃性、反应性、毒性</w:t>
            </w:r>
          </w:p>
        </w:tc>
        <w:tc>
          <w:tcPr>
            <w:tcW w:w="756" w:type="dxa"/>
          </w:tcPr>
          <w:p w14:paraId="672BAC52">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71C6C5B7">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易燃性、反应性、毒性</w:t>
            </w:r>
          </w:p>
        </w:tc>
        <w:tc>
          <w:tcPr>
            <w:tcW w:w="1975" w:type="dxa"/>
          </w:tcPr>
          <w:p w14:paraId="280A9796">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苯加氢装置</w:t>
            </w:r>
          </w:p>
        </w:tc>
      </w:tr>
      <w:tr w14:paraId="19CF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38" w:type="dxa"/>
          </w:tcPr>
          <w:p w14:paraId="58FDF452">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2</w:t>
            </w:r>
          </w:p>
        </w:tc>
        <w:tc>
          <w:tcPr>
            <w:tcW w:w="1187" w:type="dxa"/>
          </w:tcPr>
          <w:p w14:paraId="218950AC">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废除油剂</w:t>
            </w:r>
          </w:p>
        </w:tc>
        <w:tc>
          <w:tcPr>
            <w:tcW w:w="1463" w:type="dxa"/>
          </w:tcPr>
          <w:p w14:paraId="06BDC656">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900-201-08</w:t>
            </w:r>
          </w:p>
        </w:tc>
        <w:tc>
          <w:tcPr>
            <w:tcW w:w="1237" w:type="dxa"/>
          </w:tcPr>
          <w:p w14:paraId="702ED240">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HW08</w:t>
            </w:r>
          </w:p>
        </w:tc>
        <w:tc>
          <w:tcPr>
            <w:tcW w:w="1663" w:type="dxa"/>
          </w:tcPr>
          <w:p w14:paraId="66D07503">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溶油剂</w:t>
            </w:r>
          </w:p>
        </w:tc>
        <w:tc>
          <w:tcPr>
            <w:tcW w:w="756" w:type="dxa"/>
          </w:tcPr>
          <w:p w14:paraId="26534B9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业态</w:t>
            </w:r>
          </w:p>
        </w:tc>
        <w:tc>
          <w:tcPr>
            <w:tcW w:w="1525" w:type="dxa"/>
          </w:tcPr>
          <w:p w14:paraId="73899322">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易燃性、毒性</w:t>
            </w:r>
          </w:p>
        </w:tc>
        <w:tc>
          <w:tcPr>
            <w:tcW w:w="1975" w:type="dxa"/>
          </w:tcPr>
          <w:p w14:paraId="6395702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制氢工序</w:t>
            </w:r>
          </w:p>
        </w:tc>
      </w:tr>
      <w:tr w14:paraId="0C2B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0F6D119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3</w:t>
            </w:r>
          </w:p>
        </w:tc>
        <w:tc>
          <w:tcPr>
            <w:tcW w:w="1187" w:type="dxa"/>
          </w:tcPr>
          <w:p w14:paraId="0F6D1CB7">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废机油</w:t>
            </w:r>
          </w:p>
        </w:tc>
        <w:tc>
          <w:tcPr>
            <w:tcW w:w="1463" w:type="dxa"/>
          </w:tcPr>
          <w:p w14:paraId="30FDFF07">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900-214-08</w:t>
            </w:r>
          </w:p>
        </w:tc>
        <w:tc>
          <w:tcPr>
            <w:tcW w:w="1237" w:type="dxa"/>
          </w:tcPr>
          <w:p w14:paraId="2E7B0B47">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HW08</w:t>
            </w:r>
          </w:p>
        </w:tc>
        <w:tc>
          <w:tcPr>
            <w:tcW w:w="1663" w:type="dxa"/>
          </w:tcPr>
          <w:p w14:paraId="1EE6E017">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石油烃</w:t>
            </w:r>
          </w:p>
        </w:tc>
        <w:tc>
          <w:tcPr>
            <w:tcW w:w="756" w:type="dxa"/>
          </w:tcPr>
          <w:p w14:paraId="28004061">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液态</w:t>
            </w:r>
          </w:p>
        </w:tc>
        <w:tc>
          <w:tcPr>
            <w:tcW w:w="1525" w:type="dxa"/>
          </w:tcPr>
          <w:p w14:paraId="0AC7A5B1">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易燃性，镀锌</w:t>
            </w:r>
          </w:p>
        </w:tc>
        <w:tc>
          <w:tcPr>
            <w:tcW w:w="1975" w:type="dxa"/>
          </w:tcPr>
          <w:p w14:paraId="66966BFB">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压缩工序维修过程中产生的润滑油</w:t>
            </w:r>
          </w:p>
        </w:tc>
      </w:tr>
      <w:tr w14:paraId="2FE7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8" w:type="dxa"/>
          </w:tcPr>
          <w:p w14:paraId="308BD573">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4</w:t>
            </w:r>
          </w:p>
        </w:tc>
        <w:tc>
          <w:tcPr>
            <w:tcW w:w="1187" w:type="dxa"/>
          </w:tcPr>
          <w:p w14:paraId="5324508F">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废矿物油与含矿物油废物</w:t>
            </w:r>
          </w:p>
        </w:tc>
        <w:tc>
          <w:tcPr>
            <w:tcW w:w="1463" w:type="dxa"/>
          </w:tcPr>
          <w:p w14:paraId="2F9F9EDB">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900-249-08</w:t>
            </w:r>
          </w:p>
        </w:tc>
        <w:tc>
          <w:tcPr>
            <w:tcW w:w="1237" w:type="dxa"/>
          </w:tcPr>
          <w:p w14:paraId="2BD05271">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HW08</w:t>
            </w:r>
          </w:p>
        </w:tc>
        <w:tc>
          <w:tcPr>
            <w:tcW w:w="1663" w:type="dxa"/>
          </w:tcPr>
          <w:p w14:paraId="09491593">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石油烃</w:t>
            </w:r>
          </w:p>
        </w:tc>
        <w:tc>
          <w:tcPr>
            <w:tcW w:w="756" w:type="dxa"/>
          </w:tcPr>
          <w:p w14:paraId="54C57939">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业态</w:t>
            </w:r>
          </w:p>
        </w:tc>
        <w:tc>
          <w:tcPr>
            <w:tcW w:w="1525" w:type="dxa"/>
          </w:tcPr>
          <w:p w14:paraId="32233767">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易燃性，毒性</w:t>
            </w:r>
          </w:p>
        </w:tc>
        <w:tc>
          <w:tcPr>
            <w:tcW w:w="1975" w:type="dxa"/>
          </w:tcPr>
          <w:p w14:paraId="2C2D8C1D">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生产性产废</w:t>
            </w:r>
          </w:p>
        </w:tc>
      </w:tr>
      <w:tr w14:paraId="1731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31CE0C6D">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5</w:t>
            </w:r>
          </w:p>
        </w:tc>
        <w:tc>
          <w:tcPr>
            <w:tcW w:w="1187" w:type="dxa"/>
          </w:tcPr>
          <w:p w14:paraId="6BB9C60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沥青及机械杂质</w:t>
            </w:r>
          </w:p>
        </w:tc>
        <w:tc>
          <w:tcPr>
            <w:tcW w:w="1463" w:type="dxa"/>
          </w:tcPr>
          <w:p w14:paraId="769C38F0">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252-003-11</w:t>
            </w:r>
          </w:p>
        </w:tc>
        <w:tc>
          <w:tcPr>
            <w:tcW w:w="1237" w:type="dxa"/>
          </w:tcPr>
          <w:p w14:paraId="70D2ACB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HW11</w:t>
            </w:r>
          </w:p>
        </w:tc>
        <w:tc>
          <w:tcPr>
            <w:tcW w:w="1663" w:type="dxa"/>
          </w:tcPr>
          <w:p w14:paraId="6AB5F9C2">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756" w:type="dxa"/>
          </w:tcPr>
          <w:p w14:paraId="5C72FBBE">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31B18841">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1975" w:type="dxa"/>
          </w:tcPr>
          <w:p w14:paraId="66512359">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苯加氢项目精馏工序</w:t>
            </w:r>
          </w:p>
        </w:tc>
      </w:tr>
      <w:tr w14:paraId="721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032128E4">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6</w:t>
            </w:r>
          </w:p>
        </w:tc>
        <w:tc>
          <w:tcPr>
            <w:tcW w:w="1187" w:type="dxa"/>
          </w:tcPr>
          <w:p w14:paraId="38E9E266">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废活性炭</w:t>
            </w:r>
          </w:p>
        </w:tc>
        <w:tc>
          <w:tcPr>
            <w:tcW w:w="1463" w:type="dxa"/>
          </w:tcPr>
          <w:p w14:paraId="36547E26">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900-039-49</w:t>
            </w:r>
          </w:p>
        </w:tc>
        <w:tc>
          <w:tcPr>
            <w:tcW w:w="1237" w:type="dxa"/>
          </w:tcPr>
          <w:p w14:paraId="6A173D3D">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HW49</w:t>
            </w:r>
          </w:p>
        </w:tc>
        <w:tc>
          <w:tcPr>
            <w:tcW w:w="1663" w:type="dxa"/>
          </w:tcPr>
          <w:p w14:paraId="423F503A">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苯</w:t>
            </w:r>
          </w:p>
        </w:tc>
        <w:tc>
          <w:tcPr>
            <w:tcW w:w="756" w:type="dxa"/>
          </w:tcPr>
          <w:p w14:paraId="5B7B9E64">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218C0CFE">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1975" w:type="dxa"/>
          </w:tcPr>
          <w:p w14:paraId="73544E6F">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VOCs油气回收装置</w:t>
            </w:r>
          </w:p>
        </w:tc>
      </w:tr>
      <w:tr w14:paraId="4F70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6023372C">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7</w:t>
            </w:r>
          </w:p>
        </w:tc>
        <w:tc>
          <w:tcPr>
            <w:tcW w:w="1187" w:type="dxa"/>
          </w:tcPr>
          <w:p w14:paraId="6A1483C8">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其他危险废物</w:t>
            </w:r>
          </w:p>
        </w:tc>
        <w:tc>
          <w:tcPr>
            <w:tcW w:w="1463" w:type="dxa"/>
          </w:tcPr>
          <w:p w14:paraId="3AEF86CE">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900-041-49</w:t>
            </w:r>
          </w:p>
        </w:tc>
        <w:tc>
          <w:tcPr>
            <w:tcW w:w="1237" w:type="dxa"/>
          </w:tcPr>
          <w:p w14:paraId="111024F2">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HW49</w:t>
            </w:r>
          </w:p>
        </w:tc>
        <w:tc>
          <w:tcPr>
            <w:tcW w:w="1663" w:type="dxa"/>
          </w:tcPr>
          <w:p w14:paraId="5F06475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毒性，感染性</w:t>
            </w:r>
          </w:p>
        </w:tc>
        <w:tc>
          <w:tcPr>
            <w:tcW w:w="756" w:type="dxa"/>
          </w:tcPr>
          <w:p w14:paraId="50FC174A">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08BA4638">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 xml:space="preserve"> 感染性 毒性</w:t>
            </w:r>
          </w:p>
        </w:tc>
        <w:tc>
          <w:tcPr>
            <w:tcW w:w="1975" w:type="dxa"/>
          </w:tcPr>
          <w:p w14:paraId="269F76D0">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制氢工序、压缩工序、烟气提纯工序</w:t>
            </w:r>
          </w:p>
        </w:tc>
      </w:tr>
      <w:tr w14:paraId="78C5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0397221A">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8</w:t>
            </w:r>
          </w:p>
        </w:tc>
        <w:tc>
          <w:tcPr>
            <w:tcW w:w="1187" w:type="dxa"/>
          </w:tcPr>
          <w:p w14:paraId="3DC37CD6">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废催化剂</w:t>
            </w:r>
          </w:p>
        </w:tc>
        <w:tc>
          <w:tcPr>
            <w:tcW w:w="1463" w:type="dxa"/>
          </w:tcPr>
          <w:p w14:paraId="20C55DDF">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261-152-50</w:t>
            </w:r>
          </w:p>
        </w:tc>
        <w:tc>
          <w:tcPr>
            <w:tcW w:w="1237" w:type="dxa"/>
          </w:tcPr>
          <w:p w14:paraId="680A2134">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HW50</w:t>
            </w:r>
          </w:p>
        </w:tc>
        <w:tc>
          <w:tcPr>
            <w:tcW w:w="1663" w:type="dxa"/>
          </w:tcPr>
          <w:p w14:paraId="796F165F">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Nimo、coMO</w:t>
            </w:r>
          </w:p>
        </w:tc>
        <w:tc>
          <w:tcPr>
            <w:tcW w:w="756" w:type="dxa"/>
          </w:tcPr>
          <w:p w14:paraId="6903F353">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08A87A9F">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1975" w:type="dxa"/>
          </w:tcPr>
          <w:p w14:paraId="52CA1A94">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加氢工序</w:t>
            </w:r>
          </w:p>
        </w:tc>
      </w:tr>
      <w:tr w14:paraId="28BE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6FDD974A">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9</w:t>
            </w:r>
          </w:p>
        </w:tc>
        <w:tc>
          <w:tcPr>
            <w:tcW w:w="1187" w:type="dxa"/>
          </w:tcPr>
          <w:p w14:paraId="0F6835B1">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废脱硝催化剂</w:t>
            </w:r>
          </w:p>
        </w:tc>
        <w:tc>
          <w:tcPr>
            <w:tcW w:w="1463" w:type="dxa"/>
          </w:tcPr>
          <w:p w14:paraId="236BF9C3">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772-007-50</w:t>
            </w:r>
          </w:p>
        </w:tc>
        <w:tc>
          <w:tcPr>
            <w:tcW w:w="1237" w:type="dxa"/>
          </w:tcPr>
          <w:p w14:paraId="165CD5A1">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HW50</w:t>
            </w:r>
          </w:p>
        </w:tc>
        <w:tc>
          <w:tcPr>
            <w:tcW w:w="1663" w:type="dxa"/>
          </w:tcPr>
          <w:p w14:paraId="23B4C334">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V205-wo3（M0O）</w:t>
            </w:r>
          </w:p>
        </w:tc>
        <w:tc>
          <w:tcPr>
            <w:tcW w:w="756" w:type="dxa"/>
          </w:tcPr>
          <w:p w14:paraId="0A1D7E7C">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7FC8A41B">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1975" w:type="dxa"/>
          </w:tcPr>
          <w:p w14:paraId="13BD2B00">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脱硫脱硝装置</w:t>
            </w:r>
          </w:p>
        </w:tc>
      </w:tr>
      <w:tr w14:paraId="0AFA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14:paraId="7D995A8B">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10</w:t>
            </w:r>
          </w:p>
        </w:tc>
        <w:tc>
          <w:tcPr>
            <w:tcW w:w="1187" w:type="dxa"/>
          </w:tcPr>
          <w:p w14:paraId="07D35312">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焦油渣</w:t>
            </w:r>
          </w:p>
        </w:tc>
        <w:tc>
          <w:tcPr>
            <w:tcW w:w="1463" w:type="dxa"/>
          </w:tcPr>
          <w:p w14:paraId="797674F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252-005-11</w:t>
            </w:r>
          </w:p>
        </w:tc>
        <w:tc>
          <w:tcPr>
            <w:tcW w:w="1237" w:type="dxa"/>
          </w:tcPr>
          <w:p w14:paraId="2A922018">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HW11</w:t>
            </w:r>
          </w:p>
        </w:tc>
        <w:tc>
          <w:tcPr>
            <w:tcW w:w="1663" w:type="dxa"/>
          </w:tcPr>
          <w:p w14:paraId="46B72EED">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756" w:type="dxa"/>
          </w:tcPr>
          <w:p w14:paraId="6AE7BE97">
            <w:pPr>
              <w:keepNext w:val="0"/>
              <w:keepLines w:val="0"/>
              <w:widowControl/>
              <w:suppressLineNumbers w:val="0"/>
              <w:jc w:val="center"/>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固态</w:t>
            </w:r>
          </w:p>
        </w:tc>
        <w:tc>
          <w:tcPr>
            <w:tcW w:w="1525" w:type="dxa"/>
          </w:tcPr>
          <w:p w14:paraId="4B76C03C">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毒性</w:t>
            </w:r>
          </w:p>
        </w:tc>
        <w:tc>
          <w:tcPr>
            <w:tcW w:w="1975" w:type="dxa"/>
          </w:tcPr>
          <w:p w14:paraId="081BA588">
            <w:pPr>
              <w:keepNext w:val="0"/>
              <w:keepLines w:val="0"/>
              <w:widowControl/>
              <w:suppressLineNumbers w:val="0"/>
              <w:jc w:val="center"/>
              <w:rPr>
                <w:rFonts w:hint="default"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焦油项目焦油蒸馏工序</w:t>
            </w:r>
          </w:p>
        </w:tc>
      </w:tr>
    </w:tbl>
    <w:p w14:paraId="116904F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2026年我公司废活性炭预计产生：6吨，废除油剂预计产生：2吨，废机油预计产生：4吨、废矿物油与含矿物油废物预计产生：2吨，沥青及机械杂质预计产生：3吨，废活性炭预计产生：7吨，其他危险废物预计产生1吨、废脱硝催化剂预计产生：90吨。</w:t>
      </w:r>
    </w:p>
    <w:p w14:paraId="01D3FA1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第一季度实际产生危险废物，废活性炭（900-039-49）：2.506吨，废矿物油（</w:t>
      </w:r>
      <w:r>
        <w:rPr>
          <w:rFonts w:hint="eastAsia" w:ascii="仿宋" w:hAnsi="仿宋" w:eastAsia="仿宋" w:cs="仿宋"/>
          <w:color w:val="000000"/>
          <w:kern w:val="0"/>
          <w:sz w:val="28"/>
          <w:szCs w:val="28"/>
          <w:vertAlign w:val="baseline"/>
          <w:lang w:val="en-US" w:eastAsia="zh-CN" w:bidi="ar"/>
        </w:rPr>
        <w:t>900-249-08</w:t>
      </w:r>
      <w:r>
        <w:rPr>
          <w:rFonts w:hint="eastAsia" w:ascii="仿宋" w:hAnsi="仿宋" w:eastAsia="仿宋" w:cs="仿宋"/>
          <w:color w:val="000000"/>
          <w:kern w:val="0"/>
          <w:sz w:val="28"/>
          <w:szCs w:val="28"/>
          <w:lang w:val="en-US" w:eastAsia="zh-CN" w:bidi="ar"/>
        </w:rPr>
        <w:t>）：0.2吨。</w:t>
      </w:r>
    </w:p>
    <w:p w14:paraId="5EB93CC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outlineLvl w:val="9"/>
        <w:rPr>
          <w:rFonts w:hint="default" w:ascii="仿宋" w:hAnsi="仿宋" w:eastAsia="仿宋" w:cs="仿宋"/>
          <w:color w:val="000000"/>
          <w:kern w:val="0"/>
          <w:sz w:val="28"/>
          <w:szCs w:val="28"/>
          <w:lang w:val="en-US" w:eastAsia="zh-CN" w:bidi="ar"/>
        </w:rPr>
      </w:pPr>
      <w:r>
        <w:rPr>
          <w:rFonts w:hint="eastAsia" w:ascii="仿宋" w:hAnsi="仿宋" w:eastAsia="仿宋" w:cs="仿宋"/>
          <w:sz w:val="28"/>
          <w:szCs w:val="28"/>
          <w:lang w:val="en-US" w:eastAsia="zh-CN"/>
        </w:rPr>
        <w:t>委托阿拉善左旗巴彦浩特镇蒙通废油收购站，废矿物</w:t>
      </w:r>
      <w:r>
        <w:rPr>
          <w:rFonts w:hint="eastAsia" w:ascii="仿宋" w:hAnsi="仿宋" w:eastAsia="仿宋" w:cs="仿宋"/>
          <w:color w:val="000000"/>
          <w:kern w:val="0"/>
          <w:sz w:val="28"/>
          <w:szCs w:val="28"/>
          <w:lang w:val="en-US" w:eastAsia="zh-CN" w:bidi="ar"/>
        </w:rPr>
        <w:t>（</w:t>
      </w:r>
      <w:r>
        <w:rPr>
          <w:rFonts w:hint="eastAsia" w:ascii="仿宋" w:hAnsi="仿宋" w:eastAsia="仿宋" w:cs="仿宋"/>
          <w:color w:val="000000"/>
          <w:kern w:val="0"/>
          <w:sz w:val="28"/>
          <w:szCs w:val="28"/>
          <w:vertAlign w:val="baseline"/>
          <w:lang w:val="en-US" w:eastAsia="zh-CN" w:bidi="ar"/>
        </w:rPr>
        <w:t>900-249-08</w:t>
      </w:r>
      <w:r>
        <w:rPr>
          <w:rFonts w:hint="eastAsia" w:ascii="仿宋" w:hAnsi="仿宋" w:eastAsia="仿宋" w:cs="仿宋"/>
          <w:color w:val="000000"/>
          <w:kern w:val="0"/>
          <w:sz w:val="28"/>
          <w:szCs w:val="28"/>
          <w:lang w:val="en-US" w:eastAsia="zh-CN" w:bidi="ar"/>
        </w:rPr>
        <w:t>）</w:t>
      </w:r>
      <w:r>
        <w:rPr>
          <w:rFonts w:hint="eastAsia" w:ascii="仿宋" w:hAnsi="仿宋" w:eastAsia="仿宋" w:cs="仿宋"/>
          <w:sz w:val="28"/>
          <w:szCs w:val="28"/>
          <w:lang w:val="en-US" w:eastAsia="zh-CN"/>
        </w:rPr>
        <w:t>：0.2吨，呼和浩特亦德康医疗垃圾处理有限责任公司，废活性炭</w:t>
      </w:r>
      <w:r>
        <w:rPr>
          <w:rFonts w:hint="eastAsia" w:ascii="仿宋" w:hAnsi="仿宋" w:eastAsia="仿宋" w:cs="仿宋"/>
          <w:color w:val="000000"/>
          <w:kern w:val="0"/>
          <w:sz w:val="28"/>
          <w:szCs w:val="28"/>
          <w:lang w:val="en-US" w:eastAsia="zh-CN" w:bidi="ar"/>
        </w:rPr>
        <w:t>（900-039-49）：2.506吨</w:t>
      </w:r>
      <w:bookmarkStart w:id="0" w:name="_GoBack"/>
    </w:p>
    <w:p w14:paraId="520C213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bookmarkEnd w:id="0"/>
    <w:p w14:paraId="73DB5A4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lang w:val="en-US" w:eastAsia="zh-CN"/>
        </w:rPr>
      </w:pPr>
    </w:p>
    <w:p w14:paraId="4D2092A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lang w:val="en-US" w:eastAsia="zh-CN"/>
        </w:rPr>
      </w:pPr>
    </w:p>
    <w:p w14:paraId="2A3930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28"/>
          <w:szCs w:val="28"/>
          <w:lang w:val="en-US" w:eastAsia="zh-CN"/>
        </w:rPr>
      </w:pPr>
    </w:p>
    <w:p w14:paraId="1C6E203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131" w:firstLineChars="404"/>
        <w:jc w:val="center"/>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内蒙古榕鑫科技有限责任有限公司</w:t>
      </w:r>
    </w:p>
    <w:p w14:paraId="47664F3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880" w:firstLineChars="2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2026年3月30日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F7A3A"/>
    <w:rsid w:val="05D4686F"/>
    <w:rsid w:val="09317408"/>
    <w:rsid w:val="0DA80F7D"/>
    <w:rsid w:val="17F75676"/>
    <w:rsid w:val="1800023D"/>
    <w:rsid w:val="1E8900BF"/>
    <w:rsid w:val="22EA26D1"/>
    <w:rsid w:val="288D54C5"/>
    <w:rsid w:val="2A383E47"/>
    <w:rsid w:val="2B90599F"/>
    <w:rsid w:val="2C7D5345"/>
    <w:rsid w:val="2CCE4594"/>
    <w:rsid w:val="38EB36B5"/>
    <w:rsid w:val="394E6C03"/>
    <w:rsid w:val="3AA82343"/>
    <w:rsid w:val="4299360F"/>
    <w:rsid w:val="47C21965"/>
    <w:rsid w:val="48773ED8"/>
    <w:rsid w:val="4D0C6865"/>
    <w:rsid w:val="4DEA4CF4"/>
    <w:rsid w:val="4E1E274B"/>
    <w:rsid w:val="4E7B4ADD"/>
    <w:rsid w:val="4F8E5C8E"/>
    <w:rsid w:val="5143132B"/>
    <w:rsid w:val="547F59F2"/>
    <w:rsid w:val="54D70FB6"/>
    <w:rsid w:val="6A4772AF"/>
    <w:rsid w:val="6AF12113"/>
    <w:rsid w:val="6B615941"/>
    <w:rsid w:val="6EE80984"/>
    <w:rsid w:val="730B1564"/>
    <w:rsid w:val="731602FB"/>
    <w:rsid w:val="7C0B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kern w:val="2"/>
      <w:sz w:val="21"/>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1159</Characters>
  <Lines>0</Lines>
  <Paragraphs>0</Paragraphs>
  <TotalTime>17</TotalTime>
  <ScaleCrop>false</ScaleCrop>
  <LinksUpToDate>false</LinksUpToDate>
  <CharactersWithSpaces>1200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2024-01-02T03:23:00Z</dcterms:created>
  <dc:creator>Administrator</dc:creator>
  <cp:lastModifiedBy>轩轩</cp:lastModifiedBy>
  <cp:lastPrinted>2024-01-04T02:11:00Z</cp:lastPrinted>
  <dcterms:modified xsi:type="dcterms:W3CDTF">2026-06-10T06:11:55Z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1A3FB087ED7847469886CC0E66E0DB01</vt:lpwstr>
  </property>
  <property fmtid="{D5CDD505-2E9C-101B-9397-08002B2CF9AE}" pid="4" name="KSOTemplateDocerSaveRecord">
    <vt:lpwstr>eyJoZGlkIjoiNjExZTc3NmM0YjlmNDhjNzlmYThlNWIxNDkzMTVmNDAiLCJ1c2VySWQiOiI0NTA1ODI4MTkifQ==</vt:lpwstr>
  </property>
</Properties>
</file>